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68" w:rsidRPr="00453B26" w:rsidRDefault="005F0168" w:rsidP="00BB4B3D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Cs w:val="24"/>
        </w:rPr>
        <w:t>ПОЛОЖЕНИЕ</w:t>
      </w:r>
    </w:p>
    <w:p w:rsidR="006D5F32" w:rsidRPr="00453B26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О I</w:t>
      </w: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  <w:lang w:val="en-US"/>
        </w:rPr>
        <w:t>I</w:t>
      </w: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I ВСЕРОССИЙСКОМ ПРОФОРИЕНТАЦИОННОМ СМОТРЕ-КОНКУРСЕ</w:t>
      </w:r>
    </w:p>
    <w:p w:rsidR="00453B26" w:rsidRPr="00453B26" w:rsidRDefault="00031C1F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4"/>
        </w:rPr>
        <w:t>МУЗЫКАЛЬНО-</w:t>
      </w:r>
      <w:r w:rsidR="00453B26"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ИСПОЛНИТЕЛЬСКОГО МАСТЕРСТВА ВЫПУСКНИКОВ ОБРАЗОВАТЕЛЬНЫХ ОРГАНИЗАЦИЙ ДОПОЛНИТЕЛЬНОГО ОБРАЗОВАНИЯ</w:t>
      </w:r>
      <w:r w:rsidR="00453B26" w:rsidRPr="00453B26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</w:p>
    <w:p w:rsidR="00453B26" w:rsidRDefault="00453B26" w:rsidP="00BB4B3D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32" w:rsidRPr="00453B26" w:rsidRDefault="00453B26" w:rsidP="00BB4B3D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«ШАГ В БУДУЩУЮ ПРОФЕССИЮ»</w:t>
      </w:r>
    </w:p>
    <w:p w:rsidR="00453B26" w:rsidRPr="00CF55EA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апреля 2019г.</w:t>
      </w:r>
    </w:p>
    <w:p w:rsidR="005F0168" w:rsidRDefault="005F0168" w:rsidP="00BB4B3D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32" w:rsidRPr="00453B26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УЧРЕДИТЕЛИ: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Министерство культуры, по делам национальностей и архивного дела</w:t>
      </w:r>
      <w:r w:rsidR="009C3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Чувашской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5F32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БПОУ «Чебоксарское музыкальное училище им. Ф.П. Павлова»</w:t>
      </w:r>
      <w:r w:rsidR="009C3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Минкультуры Чувашии</w:t>
      </w:r>
      <w:r w:rsidR="008A57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19F4" w:rsidRPr="009119F4" w:rsidRDefault="009119F4" w:rsidP="00BB4B3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19F4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республиканская общественная организация «Волжские культурные инициативы»;</w:t>
      </w:r>
    </w:p>
    <w:p w:rsidR="009119F4" w:rsidRPr="00CF55EA" w:rsidRDefault="009119F4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Ассоциация музыкальных конкурсов России.</w:t>
      </w:r>
    </w:p>
    <w:p w:rsidR="005F0168" w:rsidRDefault="005F0168" w:rsidP="00BB4B3D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32" w:rsidRPr="00453B26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ОРГАНИЗАТОРЫ: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БПОУ «Чебоксарское музыкальное училище им. Ф.П. Павлова»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Минкультуры Чувашии</w:t>
      </w:r>
      <w:r w:rsidR="008A57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19F4" w:rsidRDefault="009119F4" w:rsidP="00BB4B3D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9F4">
        <w:rPr>
          <w:rFonts w:ascii="Times New Roman" w:hAnsi="Times New Roman" w:cs="Times New Roman"/>
          <w:bCs/>
          <w:color w:val="000000"/>
          <w:sz w:val="24"/>
          <w:szCs w:val="24"/>
        </w:rPr>
        <w:t>Предметно-цикловые комиссии БПОУ «Чебок</w:t>
      </w:r>
      <w:r w:rsidR="009C3597">
        <w:rPr>
          <w:rFonts w:ascii="Times New Roman" w:hAnsi="Times New Roman" w:cs="Times New Roman"/>
          <w:bCs/>
          <w:color w:val="000000"/>
          <w:sz w:val="24"/>
          <w:szCs w:val="24"/>
        </w:rPr>
        <w:t>сарское музыкальное училище им. </w:t>
      </w:r>
      <w:r w:rsidRPr="009119F4">
        <w:rPr>
          <w:rFonts w:ascii="Times New Roman" w:hAnsi="Times New Roman" w:cs="Times New Roman"/>
          <w:bCs/>
          <w:color w:val="000000"/>
          <w:sz w:val="24"/>
          <w:szCs w:val="24"/>
        </w:rPr>
        <w:t>Ф.П. Павлова» Минкультуры Чувашии</w:t>
      </w:r>
      <w:r w:rsidR="008A57D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119F4" w:rsidRPr="009119F4" w:rsidRDefault="009119F4" w:rsidP="00BB4B3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19F4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республиканская общественная организация «Волжские культурные инициативы»</w:t>
      </w:r>
      <w:r w:rsidR="008A5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F32" w:rsidRPr="00453B26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4"/>
        </w:rPr>
        <w:t>МЕСТО ПРОВЕДЕНИЯ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Чебоксарское музыкальное училище им. Ф.П. Павлова</w:t>
      </w:r>
      <w:r w:rsidR="009C3597">
        <w:rPr>
          <w:rFonts w:ascii="Times New Roman" w:hAnsi="Times New Roman" w:cs="Times New Roman"/>
          <w:color w:val="000000"/>
          <w:sz w:val="24"/>
          <w:szCs w:val="24"/>
        </w:rPr>
        <w:t>, г. </w:t>
      </w:r>
      <w:r>
        <w:rPr>
          <w:rFonts w:ascii="Times New Roman" w:hAnsi="Times New Roman" w:cs="Times New Roman"/>
          <w:color w:val="000000"/>
          <w:sz w:val="24"/>
          <w:szCs w:val="24"/>
        </w:rPr>
        <w:t>Чебоксары, пр.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Московский, д.33/1</w:t>
      </w:r>
    </w:p>
    <w:p w:rsidR="005F0168" w:rsidRDefault="005F0168" w:rsidP="00BB4B3D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3B26" w:rsidRPr="00453B26" w:rsidRDefault="00453B26" w:rsidP="00BB4B3D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СРОКИ ПРОВЕДЕНИЯ:</w:t>
      </w:r>
    </w:p>
    <w:p w:rsidR="006D5F32" w:rsidRPr="009C3597" w:rsidRDefault="0075173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C3597">
        <w:rPr>
          <w:rFonts w:ascii="Times New Roman" w:hAnsi="Times New Roman" w:cs="Times New Roman"/>
          <w:color w:val="000000"/>
          <w:sz w:val="24"/>
          <w:szCs w:val="24"/>
        </w:rPr>
        <w:t>21 апреля 2019</w:t>
      </w:r>
      <w:r w:rsidR="006D5F32" w:rsidRPr="009C359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6D5F32" w:rsidRPr="00E06623" w:rsidRDefault="006D5F32" w:rsidP="00BB4B3D">
      <w:pPr>
        <w:ind w:firstLine="709"/>
        <w:rPr>
          <w:rFonts w:ascii="Times New Roman" w:hAnsi="Times New Roman" w:cs="Times New Roman"/>
          <w:color w:val="000000"/>
          <w:sz w:val="18"/>
          <w:szCs w:val="24"/>
        </w:rPr>
      </w:pPr>
    </w:p>
    <w:p w:rsidR="006D5F32" w:rsidRPr="00453B26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ОСНОВНЫЕ ЦЕЛИ И ЗАДАЧИ</w:t>
      </w:r>
      <w:r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СМОТРА-КОНКУРСА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5F016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Всероссийский 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профориентационный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смотр-конкурс </w:t>
      </w:r>
      <w:r w:rsidR="00031C1F">
        <w:rPr>
          <w:rFonts w:ascii="Times New Roman" w:hAnsi="Times New Roman" w:cs="Times New Roman"/>
          <w:color w:val="000000"/>
          <w:sz w:val="24"/>
          <w:szCs w:val="24"/>
        </w:rPr>
        <w:t>музыкально-</w:t>
      </w:r>
      <w:bookmarkStart w:id="0" w:name="_GoBack"/>
      <w:bookmarkEnd w:id="0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исполнительского мастерства выпускников образовательных организаций дополнительного образования (в том числе в </w:t>
      </w:r>
      <w:r w:rsidR="009C3597">
        <w:rPr>
          <w:rFonts w:ascii="Times New Roman" w:hAnsi="Times New Roman" w:cs="Times New Roman"/>
          <w:color w:val="000000"/>
          <w:sz w:val="24"/>
          <w:szCs w:val="24"/>
        </w:rPr>
        <w:t xml:space="preserve">сфере культуры и искусств) «Шаг в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(далее – смотр-конкурс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C359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целью: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– смотра итоговой 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 линии дополнительного образования в области культуры и искусства;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БПОУ «Чебоксарское музыкальное училище им. Ф.П. Павлова» Минкультуры Чувашии.</w:t>
      </w:r>
    </w:p>
    <w:p w:rsidR="006D5F32" w:rsidRPr="00453B26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 смотра-конкурса </w:t>
      </w:r>
      <w:r w:rsidR="006D5F32" w:rsidRPr="00453B26">
        <w:rPr>
          <w:rFonts w:ascii="Times New Roman" w:hAnsi="Times New Roman" w:cs="Times New Roman"/>
          <w:bCs/>
          <w:color w:val="000000"/>
          <w:sz w:val="24"/>
          <w:szCs w:val="24"/>
        </w:rPr>
        <w:t>«Шаг в будущую профессию»:</w:t>
      </w:r>
    </w:p>
    <w:p w:rsidR="006D5F32" w:rsidRPr="00CF55EA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выявление и поддержка молодых дарований в области исполнительского искусства;</w:t>
      </w:r>
    </w:p>
    <w:p w:rsidR="006D5F32" w:rsidRPr="00CF55EA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молодого поколения к академическим видам музыкального искусства;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ориентация подрастающего поколения на профессиональное образование;</w:t>
      </w:r>
    </w:p>
    <w:p w:rsidR="006D5F32" w:rsidRPr="00CF55EA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активизация итоговой активности среди учащихся выпускных классов ДМШ, ДШИ;</w:t>
      </w:r>
    </w:p>
    <w:p w:rsidR="006D5F32" w:rsidRPr="00CF55EA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побуждение молодых исполнителей к </w:t>
      </w:r>
      <w:proofErr w:type="spellStart"/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 области культуры и искусства;</w:t>
      </w:r>
    </w:p>
    <w:p w:rsidR="006D5F32" w:rsidRPr="00CF55EA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поддержка талантливых преподавателей;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совершенствование профессионального мастерства молодых музыкантов.</w:t>
      </w:r>
    </w:p>
    <w:p w:rsidR="005F0168" w:rsidRDefault="005F0168" w:rsidP="00BB4B3D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32" w:rsidRPr="00453B26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УЧАС</w:t>
      </w:r>
      <w:r w:rsidR="009C3597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ТНИКИ СМОТРА-КОНКУРСА </w:t>
      </w: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«ШАГ В БУДУЩУЮ ПРОФЕССИЮ»: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выпускники и учащиеся старших классов ДШИ, ДМШ;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выпускники прошлых лет, желающие продолжить профессиональное обучение;</w:t>
      </w:r>
    </w:p>
    <w:p w:rsidR="006D5F32" w:rsidRPr="00CF55EA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учащиеся старших классов общеобразовательных школ музыкально-эстетического профиля;</w:t>
      </w:r>
    </w:p>
    <w:p w:rsidR="006D5F32" w:rsidRPr="00CF55EA" w:rsidRDefault="00471A1C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оспитанники творческих групп в возрасте 13-16 лет при городских, республиканских Центрах культуры и иных культурных формирований.</w:t>
      </w:r>
    </w:p>
    <w:p w:rsidR="00453B26" w:rsidRDefault="00453B26" w:rsidP="00BB4B3D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32" w:rsidRPr="00CF55EA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</w:t>
      </w: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ДЫ ИНСТРУМЕНТАЛЬНОГО ИСПОЛНИТЕЛЬСТВА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4"/>
        </w:rPr>
        <w:t>И</w:t>
      </w: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ИНСТРУМЕНТОВ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Фортепиано;</w:t>
      </w:r>
    </w:p>
    <w:p w:rsidR="009C3597" w:rsidRPr="00CF55EA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Оркестровые струнные инструменты (скрипка, альт, виолончель, контрабас);</w:t>
      </w:r>
    </w:p>
    <w:p w:rsidR="009C3597" w:rsidRPr="00CF55EA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Оркестровые духовые и ударные инструменты (флейта, гобой, кларнет, фагот, саксофон, труба, тромбон, туба, ударные инструменты);</w:t>
      </w:r>
      <w:proofErr w:type="gramEnd"/>
    </w:p>
    <w:p w:rsidR="006D5F32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Инструменты народного оркестра (</w:t>
      </w:r>
      <w:r w:rsidR="003928E4">
        <w:rPr>
          <w:rFonts w:ascii="Times New Roman" w:hAnsi="Times New Roman" w:cs="Times New Roman"/>
          <w:color w:val="000000"/>
          <w:sz w:val="24"/>
          <w:szCs w:val="24"/>
        </w:rPr>
        <w:t xml:space="preserve">баян, аккордеон,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домра, балалайка, гитара</w:t>
      </w:r>
      <w:r w:rsidR="005F0168">
        <w:rPr>
          <w:rFonts w:ascii="Times New Roman" w:hAnsi="Times New Roman" w:cs="Times New Roman"/>
          <w:color w:val="000000"/>
          <w:sz w:val="24"/>
          <w:szCs w:val="24"/>
        </w:rPr>
        <w:t>, гусли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C3597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Сольное и хоровое народное пение;</w:t>
      </w:r>
    </w:p>
    <w:p w:rsidR="009C3597" w:rsidRPr="009C3597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C3597">
        <w:rPr>
          <w:rFonts w:ascii="Times New Roman" w:hAnsi="Times New Roman" w:cs="Times New Roman"/>
          <w:bCs/>
          <w:color w:val="000000"/>
          <w:sz w:val="24"/>
          <w:szCs w:val="24"/>
        </w:rPr>
        <w:t>Вокальное искусство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D5F32" w:rsidRPr="00CF55EA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Музыкальное искусство эстрады (электрогитара, бас-гитара, клавишные, ударные инструменты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, эстрадное пение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C3597" w:rsidRDefault="009C3597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32" w:rsidRPr="009C3597" w:rsidRDefault="009C3597" w:rsidP="00BB4B3D">
      <w:pPr>
        <w:ind w:firstLine="709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4"/>
        </w:rPr>
        <w:t>НОМИНАЦИЯ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Соло</w:t>
      </w:r>
    </w:p>
    <w:p w:rsidR="003B549A" w:rsidRPr="00453B26" w:rsidRDefault="003B549A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ГРАФИК ПРОВЕДЕНИЯ СМОТРА-КОНКУРСА</w:t>
      </w: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апреля 2019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воскресенье</w:t>
      </w: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Большой концертный зал 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ЧебМУ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им. Ф.П. Павлова.</w:t>
      </w: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9.00 – 14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.30 – конкурсные прослушивания выпускников.</w:t>
      </w: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– награждение и концерт Лауреатов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Дипломантов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смотра-конкурса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«Шаг в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профессию»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49A" w:rsidRDefault="003B549A" w:rsidP="00BB4B3D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Программные требования</w:t>
      </w: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Все участники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исполняют два разнохарактерных произведения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своей программы итоговой аттестации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. Программа исполняется наизусть.</w:t>
      </w: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  <w:u w:val="single"/>
        </w:rPr>
        <w:t>Изменения заявленной программы не допускаются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По итогам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планируется проведение:</w:t>
      </w: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круглого стола с председателями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предметно-цикловых комиссий (далее – ПЦК);</w:t>
      </w:r>
    </w:p>
    <w:p w:rsidR="003B549A" w:rsidRPr="00CF55EA" w:rsidRDefault="003F5731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B549A" w:rsidRPr="00CF55EA">
        <w:rPr>
          <w:rFonts w:ascii="Times New Roman" w:hAnsi="Times New Roman" w:cs="Times New Roman"/>
          <w:color w:val="000000"/>
          <w:sz w:val="24"/>
          <w:szCs w:val="24"/>
        </w:rPr>
        <w:t>награждение и ко</w:t>
      </w:r>
      <w:r w:rsidR="003B549A">
        <w:rPr>
          <w:rFonts w:ascii="Times New Roman" w:hAnsi="Times New Roman" w:cs="Times New Roman"/>
          <w:color w:val="000000"/>
          <w:sz w:val="24"/>
          <w:szCs w:val="24"/>
        </w:rPr>
        <w:t>нцерт Лауреатов и Дипломантов смотра-конкурса «Шаг в </w:t>
      </w:r>
      <w:r w:rsidR="003B549A" w:rsidRPr="00CF55EA">
        <w:rPr>
          <w:rFonts w:ascii="Times New Roman" w:hAnsi="Times New Roman" w:cs="Times New Roman"/>
          <w:color w:val="000000"/>
          <w:sz w:val="24"/>
          <w:szCs w:val="24"/>
        </w:rPr>
        <w:t>будущ</w:t>
      </w:r>
      <w:r w:rsidR="003B549A"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="003B549A" w:rsidRPr="00CF55E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Мастер-классы (председатели ПЦК)</w:t>
      </w:r>
      <w:r w:rsidR="003F5731" w:rsidRPr="003F5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731" w:rsidRPr="006F2B70">
        <w:rPr>
          <w:rFonts w:ascii="Times New Roman" w:hAnsi="Times New Roman" w:cs="Times New Roman"/>
          <w:color w:val="000000"/>
          <w:sz w:val="24"/>
          <w:szCs w:val="24"/>
        </w:rPr>
        <w:t>с выдачей сертификатов и</w:t>
      </w:r>
      <w:r w:rsidR="003F573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о </w:t>
      </w:r>
      <w:r w:rsidR="003F5731" w:rsidRPr="006F2B70">
        <w:rPr>
          <w:rFonts w:ascii="Times New Roman" w:hAnsi="Times New Roman" w:cs="Times New Roman"/>
          <w:color w:val="000000"/>
          <w:sz w:val="24"/>
          <w:szCs w:val="24"/>
        </w:rPr>
        <w:t>прохождении стажировки для преподавателей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Порядок выступления конкурсантов устанавливается оргкомитетом по алфавиту. Все прослушивания на конкурсе проводятся публично.</w:t>
      </w:r>
    </w:p>
    <w:p w:rsidR="003B549A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Использование фонограмм (минус) допускается</w:t>
      </w:r>
      <w:r w:rsidR="003F5731">
        <w:rPr>
          <w:rFonts w:ascii="Times New Roman" w:hAnsi="Times New Roman" w:cs="Times New Roman"/>
          <w:color w:val="000000"/>
          <w:sz w:val="24"/>
          <w:szCs w:val="24"/>
        </w:rPr>
        <w:t xml:space="preserve"> для вокального исполнительства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. Фонограмма проверяется оргкомитетом в день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». Фонограммы для сопровождения выступлений должны быть представлены на цифровых носителях с</w:t>
      </w:r>
      <w:r w:rsidR="003F5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четким указанием фамилии участника и номинации, названия произведения, автора музыки и текста. Ответственность за качество фонограмм возлагается на участников.</w:t>
      </w:r>
    </w:p>
    <w:p w:rsidR="003B549A" w:rsidRPr="00E06623" w:rsidRDefault="003B549A" w:rsidP="00BB4B3D">
      <w:pPr>
        <w:ind w:firstLine="709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3B549A" w:rsidRPr="003B549A" w:rsidRDefault="003B549A" w:rsidP="00BB4B3D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КОНКУРС ПРОВОДИТСЯ В ДВА ТУРА</w:t>
      </w:r>
    </w:p>
    <w:p w:rsidR="005F0168" w:rsidRPr="00E06623" w:rsidRDefault="005F0168" w:rsidP="00BB4B3D">
      <w:pPr>
        <w:ind w:firstLine="0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</w:p>
    <w:p w:rsidR="006D5F32" w:rsidRPr="00453B26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ПОРЯДОК ПРОВЕДЕНИЯ СМОТРА-КОНКУРСА «ШАГ В БУДУЩУЮ ПРОФЕССИЮ»</w:t>
      </w:r>
    </w:p>
    <w:p w:rsidR="006D5F32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49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6D5F32" w:rsidRPr="003B5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ервый </w:t>
      </w:r>
      <w:r w:rsidRPr="003B549A">
        <w:rPr>
          <w:rFonts w:ascii="Times New Roman" w:hAnsi="Times New Roman" w:cs="Times New Roman"/>
          <w:b/>
          <w:color w:val="000000"/>
          <w:sz w:val="24"/>
          <w:szCs w:val="24"/>
        </w:rPr>
        <w:t>– отборочный</w:t>
      </w:r>
      <w:r w:rsidR="006D5F32" w:rsidRPr="003B5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тур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смотра-конкурса «Шаг в будущ</w:t>
      </w:r>
      <w:r w:rsidR="006D5F32"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» проходит на местах (по месту учёбы обучающихся). Для участия во втором туре смотра-конкурса «Шаг в будущ</w:t>
      </w:r>
      <w:r w:rsidR="006D5F32"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» комиссией направляется 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 прослушивания 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итоговой аттестации по видам исполнительства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на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заключительный тур 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F32" w:rsidRPr="00CF55EA" w:rsidRDefault="003B549A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49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6D5F32" w:rsidRPr="003B549A">
        <w:rPr>
          <w:rFonts w:ascii="Times New Roman" w:hAnsi="Times New Roman" w:cs="Times New Roman"/>
          <w:b/>
          <w:color w:val="000000"/>
          <w:sz w:val="24"/>
          <w:szCs w:val="24"/>
        </w:rPr>
        <w:t>торой (заключительный) 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состоится </w:t>
      </w:r>
      <w:r w:rsidR="005F01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апреля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в Чебоксарск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музыкальном училище </w:t>
      </w:r>
      <w:r w:rsidR="006D5F32" w:rsidRPr="00CF55EA">
        <w:rPr>
          <w:rFonts w:ascii="Times New Roman" w:hAnsi="Times New Roman" w:cs="Times New Roman"/>
          <w:color w:val="000000"/>
          <w:sz w:val="24"/>
          <w:szCs w:val="24"/>
        </w:rPr>
        <w:t>им. Ф.П.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Павлова.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Возможность предоставления оргкомитетом участникам смотра-конкурса «Шаг в 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инструментов, специальной аппаратуры и дополнительного оборудования, необходимых для выступления в обязательном порядке, согласовывается с Оргкомитетом и оформляется дополнительным списком вместе с заявкой до </w:t>
      </w:r>
      <w:r w:rsidR="00751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апреля 2019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Организаторы смотра-конкурса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="003B549A">
        <w:rPr>
          <w:rFonts w:ascii="Times New Roman" w:hAnsi="Times New Roman" w:cs="Times New Roman"/>
          <w:color w:val="000000"/>
          <w:sz w:val="24"/>
          <w:szCs w:val="24"/>
        </w:rPr>
        <w:t xml:space="preserve">» не несут ответственности за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утрату документов при электронной пересылке, а также за точность информации, предоставленной конкурсантами.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пребыванием уч</w:t>
      </w:r>
      <w:r w:rsidR="003B549A">
        <w:rPr>
          <w:rFonts w:ascii="Times New Roman" w:hAnsi="Times New Roman" w:cs="Times New Roman"/>
          <w:color w:val="000000"/>
          <w:sz w:val="24"/>
          <w:szCs w:val="24"/>
        </w:rPr>
        <w:t xml:space="preserve">астников и их сопровождающих на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конкурсе обеспечиваются за счет направляющей стороны.</w:t>
      </w:r>
    </w:p>
    <w:p w:rsidR="00C64720" w:rsidRPr="00E06623" w:rsidRDefault="00C64720" w:rsidP="00BB4B3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016F0B" w:rsidRDefault="00C64720" w:rsidP="00BB4B3D">
      <w:pPr>
        <w:pStyle w:val="ab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left="0" w:firstLine="719"/>
        <w:jc w:val="both"/>
        <w:rPr>
          <w:b/>
          <w:u w:color="318239"/>
        </w:rPr>
      </w:pPr>
      <w:r>
        <w:t xml:space="preserve">Для участия в </w:t>
      </w:r>
      <w:r w:rsidR="00016F0B">
        <w:t>смотре-</w:t>
      </w:r>
      <w:r>
        <w:t>конкурсе</w:t>
      </w:r>
      <w:r w:rsidR="00016F0B">
        <w:t xml:space="preserve"> «Шаг в будущую профессию»</w:t>
      </w:r>
      <w:r>
        <w:t xml:space="preserve"> необходимо заполнить электронную заявку на</w:t>
      </w:r>
      <w:r w:rsidR="00016F0B">
        <w:t xml:space="preserve"> </w:t>
      </w:r>
      <w:r>
        <w:t xml:space="preserve">официальном сайте Чебоксарского музыкального училища им. Ф.П. Павлова </w:t>
      </w:r>
      <w:hyperlink r:id="rId9" w:history="1">
        <w:r w:rsidR="00016F0B" w:rsidRPr="002135D6">
          <w:rPr>
            <w:rStyle w:val="aa"/>
            <w:b/>
            <w:u w:color="318239"/>
          </w:rPr>
          <w:t>http://muzuch.ru</w:t>
        </w:r>
      </w:hyperlink>
      <w:r w:rsidR="00016F0B" w:rsidRPr="00016F0B">
        <w:rPr>
          <w:b/>
          <w:bCs/>
          <w:color w:val="000000"/>
        </w:rPr>
        <w:t xml:space="preserve"> </w:t>
      </w:r>
      <w:r w:rsidR="00016F0B">
        <w:rPr>
          <w:b/>
          <w:bCs/>
          <w:color w:val="000000"/>
        </w:rPr>
        <w:t>до 15 апреля</w:t>
      </w:r>
      <w:r w:rsidR="00016F0B" w:rsidRPr="0023762F">
        <w:rPr>
          <w:b/>
          <w:bCs/>
          <w:color w:val="000000"/>
        </w:rPr>
        <w:t xml:space="preserve"> 201</w:t>
      </w:r>
      <w:r w:rsidR="00016F0B" w:rsidRPr="005610B2">
        <w:rPr>
          <w:b/>
          <w:bCs/>
          <w:color w:val="000000"/>
        </w:rPr>
        <w:t>9</w:t>
      </w:r>
      <w:r w:rsidR="00016F0B">
        <w:rPr>
          <w:b/>
          <w:bCs/>
          <w:color w:val="000000"/>
        </w:rPr>
        <w:t>г.</w:t>
      </w:r>
    </w:p>
    <w:p w:rsidR="00C64720" w:rsidRDefault="00C64720" w:rsidP="00BB4B3D">
      <w:pPr>
        <w:pStyle w:val="ab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left="0"/>
        <w:jc w:val="both"/>
        <w:rPr>
          <w:color w:val="000000"/>
        </w:rPr>
      </w:pPr>
    </w:p>
    <w:p w:rsidR="000409B0" w:rsidRPr="000409B0" w:rsidRDefault="000409B0" w:rsidP="00BB4B3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09B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Организационный взнос для участников конкурса:</w:t>
      </w:r>
    </w:p>
    <w:p w:rsidR="000409B0" w:rsidRPr="000409B0" w:rsidRDefault="000409B0" w:rsidP="00BB4B3D">
      <w:pPr>
        <w:adjustRightInd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0409B0">
        <w:rPr>
          <w:rFonts w:ascii="Times New Roman" w:hAnsi="Times New Roman" w:cs="Times New Roman"/>
          <w:sz w:val="24"/>
          <w:szCs w:val="24"/>
          <w:lang w:bidi="ru-RU"/>
        </w:rPr>
        <w:t xml:space="preserve">Солисты </w:t>
      </w:r>
      <w:r w:rsidR="00331180"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0409B0">
        <w:rPr>
          <w:rFonts w:ascii="Times New Roman" w:hAnsi="Times New Roman" w:cs="Times New Roman"/>
          <w:sz w:val="24"/>
          <w:szCs w:val="24"/>
          <w:lang w:bidi="ru-RU"/>
        </w:rPr>
        <w:t>1000 рублей.</w:t>
      </w:r>
    </w:p>
    <w:p w:rsidR="005F0168" w:rsidRPr="00E06623" w:rsidRDefault="005F0168" w:rsidP="00BB4B3D">
      <w:pPr>
        <w:ind w:firstLine="709"/>
        <w:rPr>
          <w:rFonts w:ascii="Times New Roman" w:hAnsi="Times New Roman" w:cs="Times New Roman"/>
          <w:b/>
          <w:bCs/>
          <w:color w:val="000000"/>
          <w:sz w:val="12"/>
          <w:szCs w:val="24"/>
        </w:rPr>
      </w:pPr>
    </w:p>
    <w:p w:rsidR="000409B0" w:rsidRPr="001B29F7" w:rsidRDefault="000409B0" w:rsidP="00BB4B3D">
      <w:pPr>
        <w:snapToGrid w:val="0"/>
        <w:jc w:val="center"/>
        <w:rPr>
          <w:rFonts w:ascii="Times New Roman" w:hAnsi="Times New Roman" w:cs="Times New Roman"/>
          <w:b/>
          <w:sz w:val="22"/>
          <w:szCs w:val="24"/>
          <w:highlight w:val="yellow"/>
        </w:rPr>
      </w:pPr>
      <w:r w:rsidRPr="001B29F7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УСЛОВИЯ УЧАСТИЯ В </w:t>
      </w:r>
      <w:r>
        <w:rPr>
          <w:rFonts w:ascii="Times New Roman" w:hAnsi="Times New Roman" w:cs="Times New Roman"/>
          <w:b/>
          <w:bCs/>
          <w:color w:val="000000"/>
          <w:sz w:val="22"/>
          <w:szCs w:val="24"/>
        </w:rPr>
        <w:t>СМОТРЕ-</w:t>
      </w:r>
      <w:r w:rsidRPr="001B29F7">
        <w:rPr>
          <w:rFonts w:ascii="Times New Roman" w:hAnsi="Times New Roman" w:cs="Times New Roman"/>
          <w:b/>
          <w:bCs/>
          <w:color w:val="000000"/>
          <w:sz w:val="22"/>
          <w:szCs w:val="24"/>
        </w:rPr>
        <w:t>КОНКУРСЕ</w:t>
      </w:r>
    </w:p>
    <w:p w:rsidR="000409B0" w:rsidRPr="008D5E9E" w:rsidRDefault="000409B0" w:rsidP="00BB4B3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D5E9E">
        <w:t xml:space="preserve">Заявку можно заполнить </w:t>
      </w:r>
      <w:r w:rsidRPr="008D5E9E">
        <w:rPr>
          <w:color w:val="000000"/>
        </w:rPr>
        <w:t>на сайте музыкального училища им. Ф.П. </w:t>
      </w:r>
      <w:r>
        <w:rPr>
          <w:color w:val="000000"/>
        </w:rPr>
        <w:t>Павлова по </w:t>
      </w:r>
      <w:r w:rsidRPr="008D5E9E">
        <w:rPr>
          <w:color w:val="000000"/>
        </w:rPr>
        <w:t>адресу:</w:t>
      </w:r>
      <w:r w:rsidRPr="008D5E9E">
        <w:rPr>
          <w:b/>
          <w:bCs/>
          <w:color w:val="000000"/>
        </w:rPr>
        <w:t xml:space="preserve"> </w:t>
      </w:r>
      <w:hyperlink r:id="rId10" w:history="1">
        <w:r w:rsidRPr="008D5E9E">
          <w:rPr>
            <w:b/>
            <w:bCs/>
            <w:color w:val="0000FF"/>
            <w:u w:val="single"/>
          </w:rPr>
          <w:t>www.muzuch.ru</w:t>
        </w:r>
      </w:hyperlink>
      <w:r w:rsidRPr="008D5E9E">
        <w:rPr>
          <w:color w:val="0000FF"/>
        </w:rPr>
        <w:t xml:space="preserve"> </w:t>
      </w:r>
      <w:r w:rsidRPr="008D5E9E">
        <w:t>в разделе «Конкурсы».</w:t>
      </w:r>
    </w:p>
    <w:p w:rsidR="000409B0" w:rsidRPr="008D5E9E" w:rsidRDefault="000409B0" w:rsidP="00BB4B3D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</w:p>
    <w:p w:rsidR="000409B0" w:rsidRPr="008D5E9E" w:rsidRDefault="000409B0" w:rsidP="00BB4B3D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  <w:r w:rsidRPr="008D5E9E">
        <w:rPr>
          <w:b/>
          <w:color w:val="000000"/>
        </w:rPr>
        <w:t>Порядок подачи заявок на очное участие 2-го тура</w:t>
      </w:r>
      <w:r>
        <w:rPr>
          <w:b/>
          <w:color w:val="000000"/>
        </w:rPr>
        <w:t xml:space="preserve"> смотра-конкурса</w:t>
      </w:r>
    </w:p>
    <w:p w:rsidR="000409B0" w:rsidRPr="000409B0" w:rsidRDefault="000409B0" w:rsidP="00BB4B3D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8D5E9E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8D5E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D5E9E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смотр-конкурс </w:t>
      </w:r>
      <w:r w:rsidRPr="000409B0">
        <w:rPr>
          <w:rFonts w:ascii="Times New Roman" w:hAnsi="Times New Roman" w:cs="Times New Roman"/>
          <w:sz w:val="24"/>
          <w:szCs w:val="24"/>
        </w:rPr>
        <w:t>исполнительского мастерства выпускников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>ций дополнительного образования «Ш</w:t>
      </w:r>
      <w:r w:rsidRPr="000409B0">
        <w:rPr>
          <w:rFonts w:ascii="Times New Roman" w:hAnsi="Times New Roman" w:cs="Times New Roman"/>
          <w:sz w:val="24"/>
          <w:szCs w:val="24"/>
        </w:rPr>
        <w:t>аг в будущую профессию»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9B0">
        <w:rPr>
          <w:rFonts w:ascii="Times New Roman" w:hAnsi="Times New Roman" w:cs="Times New Roman"/>
          <w:sz w:val="24"/>
          <w:szCs w:val="24"/>
        </w:rPr>
        <w:t>и выбрать шаг «ОЧНО».</w:t>
      </w:r>
    </w:p>
    <w:p w:rsidR="000409B0" w:rsidRPr="008D5E9E" w:rsidRDefault="000409B0" w:rsidP="00BB4B3D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8D5E9E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8D5E9E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очное участие. </w:t>
      </w:r>
      <w:r>
        <w:rPr>
          <w:rFonts w:ascii="Times New Roman" w:hAnsi="Times New Roman" w:cs="Times New Roman"/>
          <w:color w:val="222222"/>
          <w:sz w:val="24"/>
          <w:szCs w:val="24"/>
        </w:rPr>
        <w:t>Заключение Договора-оферты на 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>участие в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смотре-конкурсе </w:t>
      </w:r>
      <w:r w:rsidRPr="000409B0">
        <w:rPr>
          <w:rFonts w:ascii="Times New Roman" w:hAnsi="Times New Roman" w:cs="Times New Roman"/>
          <w:sz w:val="24"/>
          <w:szCs w:val="24"/>
        </w:rPr>
        <w:t>исполнительского мастерства выпускников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>ций дополнительного образования «Ш</w:t>
      </w:r>
      <w:r w:rsidRPr="000409B0">
        <w:rPr>
          <w:rFonts w:ascii="Times New Roman" w:hAnsi="Times New Roman" w:cs="Times New Roman"/>
          <w:sz w:val="24"/>
          <w:szCs w:val="24"/>
        </w:rPr>
        <w:t>аг в будущую профессию»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при заполнении формы </w:t>
      </w:r>
      <w:r w:rsidRPr="008D5E9E"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Pr="008D5E9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АЯВКИ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0409B0" w:rsidRPr="008D5E9E" w:rsidRDefault="000409B0" w:rsidP="00BB4B3D">
      <w:pPr>
        <w:shd w:val="clear" w:color="auto" w:fill="FFFFFF"/>
        <w:tabs>
          <w:tab w:val="left" w:pos="851"/>
        </w:tabs>
        <w:ind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D5E9E">
        <w:rPr>
          <w:rFonts w:ascii="Times New Roman" w:hAnsi="Times New Roman" w:cs="Times New Roman"/>
          <w:color w:val="222222"/>
          <w:sz w:val="24"/>
          <w:szCs w:val="24"/>
        </w:rPr>
        <w:t>– принятие Участником условий конкурса.</w:t>
      </w:r>
    </w:p>
    <w:p w:rsidR="000409B0" w:rsidRPr="008D5E9E" w:rsidRDefault="000409B0" w:rsidP="00BB4B3D">
      <w:pPr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D5E9E">
        <w:rPr>
          <w:rFonts w:ascii="Times New Roman" w:hAnsi="Times New Roman" w:cs="Times New Roman"/>
          <w:color w:val="222222"/>
          <w:sz w:val="24"/>
          <w:szCs w:val="24"/>
        </w:rPr>
        <w:t>Заполнить все разделы со звездочкой</w:t>
      </w:r>
      <w:proofErr w:type="gramStart"/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8D5E9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8D5E9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409B0" w:rsidRPr="008D5E9E" w:rsidRDefault="000409B0" w:rsidP="00BB4B3D">
      <w:pPr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Прикрепить </w:t>
      </w:r>
      <w:r>
        <w:rPr>
          <w:rFonts w:ascii="Times New Roman" w:hAnsi="Times New Roman" w:cs="Times New Roman"/>
          <w:color w:val="222222"/>
          <w:sz w:val="24"/>
          <w:szCs w:val="24"/>
        </w:rPr>
        <w:t>скан-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копию протокола </w:t>
      </w:r>
      <w:r w:rsidRPr="008D5E9E"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 отборочного тура с подписями экспертной комиссии.</w:t>
      </w:r>
    </w:p>
    <w:p w:rsidR="000409B0" w:rsidRDefault="000409B0" w:rsidP="00BB4B3D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8D5E9E">
        <w:rPr>
          <w:rFonts w:ascii="Times New Roman" w:hAnsi="Times New Roman" w:cs="Times New Roman"/>
          <w:color w:val="000000"/>
          <w:sz w:val="24"/>
          <w:szCs w:val="24"/>
        </w:rPr>
        <w:t>В заявке напишите, пожалуйста</w:t>
      </w:r>
      <w:r w:rsidRPr="008D5E9E">
        <w:rPr>
          <w:rFonts w:ascii="Times New Roman" w:hAnsi="Times New Roman" w:cs="Times New Roman"/>
          <w:sz w:val="24"/>
          <w:szCs w:val="24"/>
        </w:rPr>
        <w:t>, фамилия, имя и отчество участника, преподавателя.</w:t>
      </w:r>
    </w:p>
    <w:p w:rsidR="00A05906" w:rsidRPr="001B29F7" w:rsidRDefault="00A05906" w:rsidP="00BB4B3D">
      <w:pPr>
        <w:pStyle w:val="a8"/>
        <w:spacing w:before="0" w:beforeAutospacing="0" w:after="0" w:afterAutospacing="0"/>
        <w:jc w:val="center"/>
        <w:rPr>
          <w:b/>
          <w:sz w:val="22"/>
        </w:rPr>
      </w:pPr>
      <w:r w:rsidRPr="001B29F7">
        <w:rPr>
          <w:rStyle w:val="a9"/>
          <w:sz w:val="22"/>
        </w:rPr>
        <w:t xml:space="preserve">ПОДВЕДЕНИЕ ИТОГОВ. </w:t>
      </w:r>
      <w:r w:rsidRPr="001B29F7">
        <w:rPr>
          <w:b/>
          <w:sz w:val="22"/>
        </w:rPr>
        <w:t>РАССЫЛКА ДИ</w:t>
      </w:r>
      <w:r>
        <w:rPr>
          <w:b/>
          <w:sz w:val="22"/>
        </w:rPr>
        <w:t>ПЛОМОВ И БЛАГОДАРСТВЕННЫХ ПИСЕМ</w:t>
      </w:r>
    </w:p>
    <w:p w:rsidR="00A05906" w:rsidRPr="008D5E9E" w:rsidRDefault="00A05906" w:rsidP="00BB4B3D">
      <w:pPr>
        <w:pStyle w:val="a8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8D5E9E">
        <w:rPr>
          <w:color w:val="424242"/>
        </w:rPr>
        <w:t xml:space="preserve">– </w:t>
      </w:r>
      <w:r>
        <w:t>Итоги конкурса</w:t>
      </w:r>
      <w:r w:rsidRPr="008D5E9E">
        <w:t xml:space="preserve"> 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956D32" w:rsidRDefault="00956D32" w:rsidP="00BB4B3D">
      <w:pPr>
        <w:ind w:firstLine="0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6D5F32" w:rsidRPr="00A05906" w:rsidRDefault="00A05906" w:rsidP="00BB4B3D">
      <w:pPr>
        <w:ind w:firstLine="0"/>
        <w:rPr>
          <w:rFonts w:ascii="Times New Roman" w:hAnsi="Times New Roman" w:cs="Times New Roman"/>
          <w:color w:val="000000"/>
          <w:sz w:val="22"/>
          <w:szCs w:val="24"/>
        </w:rPr>
      </w:pPr>
      <w:r w:rsidRPr="00A05906">
        <w:rPr>
          <w:rFonts w:ascii="Times New Roman" w:hAnsi="Times New Roman" w:cs="Times New Roman"/>
          <w:b/>
          <w:bCs/>
          <w:color w:val="000000"/>
          <w:sz w:val="22"/>
          <w:szCs w:val="24"/>
        </w:rPr>
        <w:t>ОРГКОМИТЕТ И ЖЮРИ СМОТРА-КОНКУРСА «ШАГ В БУДУЩУЮ ПРОФЕССИЮ»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Руководство подготовкой, организацией и проведением смотра-конкурса «Шаг в 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осуществляется Оргко</w:t>
      </w:r>
      <w:r w:rsidR="00F41F2F">
        <w:rPr>
          <w:rFonts w:ascii="Times New Roman" w:hAnsi="Times New Roman" w:cs="Times New Roman"/>
          <w:color w:val="000000"/>
          <w:sz w:val="24"/>
          <w:szCs w:val="24"/>
        </w:rPr>
        <w:t xml:space="preserve">митетом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Оргкомитет) из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числа административного и педагогического состава образовательной организации.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В компетенцию Оргкомитета входят все творческие, организационные и финансовые вопросы, в т. ч. формирование и утверждение состава жюри</w:t>
      </w:r>
      <w:r w:rsidR="00A0590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Жюри)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, формирование и утверждение регламента, программы и других условий проведения смотра-конкурса.</w:t>
      </w:r>
      <w:r w:rsidR="00A05906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жюри</w:t>
      </w:r>
      <w:r w:rsidR="00A05906" w:rsidRPr="00A05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906" w:rsidRPr="00CF55EA">
        <w:rPr>
          <w:rFonts w:ascii="Times New Roman" w:hAnsi="Times New Roman" w:cs="Times New Roman"/>
          <w:color w:val="000000"/>
          <w:sz w:val="24"/>
          <w:szCs w:val="24"/>
        </w:rPr>
        <w:t>входят ведущие специалисты, преподаватели отделений БПОУ «Чебоксарское музыкальное училище им. Ф.П. Павлова» Минкультуры Чувашии.</w:t>
      </w:r>
    </w:p>
    <w:p w:rsidR="006D5F32" w:rsidRPr="00453B26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ПРЕДСЕДАТЕЛИ ЖЮРИ</w:t>
      </w:r>
    </w:p>
    <w:p w:rsidR="006D5F32" w:rsidRPr="00453B26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ПО ВИДАМ ИНСТРУМЕНТАЛЬНОГО ИСПОЛНИТЕЛЬСТВА</w:t>
      </w:r>
    </w:p>
    <w:p w:rsidR="006D5F32" w:rsidRDefault="00453B26" w:rsidP="00BB4B3D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И ВИДАМ ИНСТРУМЕНТОВ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53B26" w:rsidTr="00BB4B3D">
        <w:tc>
          <w:tcPr>
            <w:tcW w:w="4503" w:type="dxa"/>
          </w:tcPr>
          <w:p w:rsidR="00453B26" w:rsidRPr="00BE4A5A" w:rsidRDefault="00453B26" w:rsidP="00BB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Фортепиано</w:t>
            </w:r>
          </w:p>
        </w:tc>
        <w:tc>
          <w:tcPr>
            <w:tcW w:w="5068" w:type="dxa"/>
          </w:tcPr>
          <w:p w:rsidR="00453B26" w:rsidRPr="00BE4A5A" w:rsidRDefault="00453B26" w:rsidP="00BB4B3D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A5A">
              <w:rPr>
                <w:rFonts w:ascii="Times New Roman" w:hAnsi="Times New Roman" w:cs="Times New Roman"/>
                <w:b/>
                <w:sz w:val="24"/>
                <w:szCs w:val="24"/>
              </w:rPr>
              <w:t>Галян</w:t>
            </w:r>
            <w:proofErr w:type="spellEnd"/>
            <w:r w:rsidRPr="00BE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Владимировна,</w:t>
            </w:r>
          </w:p>
          <w:p w:rsidR="00BE4A5A" w:rsidRDefault="00453B26" w:rsidP="00BB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луженный работник культуры</w:t>
            </w:r>
          </w:p>
          <w:p w:rsidR="00453B26" w:rsidRPr="00BE4A5A" w:rsidRDefault="00BE4A5A" w:rsidP="00BB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и </w:t>
            </w:r>
            <w:r w:rsidR="00453B26" w:rsidRPr="00CF55EA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</w:tc>
      </w:tr>
      <w:tr w:rsidR="00453B26" w:rsidTr="00BB4B3D">
        <w:tc>
          <w:tcPr>
            <w:tcW w:w="4503" w:type="dxa"/>
          </w:tcPr>
          <w:p w:rsidR="00453B26" w:rsidRPr="00BE4A5A" w:rsidRDefault="00453B26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Струнные инструменты</w:t>
            </w:r>
          </w:p>
        </w:tc>
        <w:tc>
          <w:tcPr>
            <w:tcW w:w="5068" w:type="dxa"/>
          </w:tcPr>
          <w:p w:rsidR="00453B26" w:rsidRPr="00BE4A5A" w:rsidRDefault="00453B26" w:rsidP="00BB4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A5A">
              <w:rPr>
                <w:rFonts w:ascii="Times New Roman" w:hAnsi="Times New Roman" w:cs="Times New Roman"/>
                <w:b/>
                <w:sz w:val="24"/>
                <w:szCs w:val="24"/>
              </w:rPr>
              <w:t>Сакмарова</w:t>
            </w:r>
            <w:proofErr w:type="spellEnd"/>
            <w:r w:rsidRPr="00BE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  <w:r w:rsidR="00BE4A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4A5A" w:rsidRDefault="00BE4A5A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BE4A5A" w:rsidRDefault="00BE4A5A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B26" w:rsidRPr="00BE4A5A" w:rsidRDefault="00BE4A5A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(оркестровое отделение, стр. гр.)</w:t>
            </w:r>
          </w:p>
        </w:tc>
      </w:tr>
      <w:tr w:rsidR="00453B26" w:rsidTr="00BB4B3D">
        <w:tc>
          <w:tcPr>
            <w:tcW w:w="4503" w:type="dxa"/>
          </w:tcPr>
          <w:p w:rsidR="00453B26" w:rsidRPr="00BE4A5A" w:rsidRDefault="00453B26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Оркестровые духовые и ударные инструменты</w:t>
            </w:r>
          </w:p>
        </w:tc>
        <w:tc>
          <w:tcPr>
            <w:tcW w:w="5068" w:type="dxa"/>
          </w:tcPr>
          <w:p w:rsidR="00BE4A5A" w:rsidRDefault="00453B26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5A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Элла Владимировна,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культуры ЧР</w:t>
            </w:r>
            <w:r w:rsidR="00BE4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A5A"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BE4A5A" w:rsidRDefault="00BE4A5A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нструментальное исполнительство»</w:t>
            </w:r>
          </w:p>
          <w:p w:rsidR="00453B26" w:rsidRPr="00BE4A5A" w:rsidRDefault="00BE4A5A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(оркестровое отделение, </w:t>
            </w:r>
            <w:proofErr w:type="gramStart"/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духовая</w:t>
            </w:r>
            <w:proofErr w:type="gramEnd"/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</w:tr>
      <w:tr w:rsidR="00453B26" w:rsidTr="00BB4B3D">
        <w:tc>
          <w:tcPr>
            <w:tcW w:w="4503" w:type="dxa"/>
          </w:tcPr>
          <w:p w:rsidR="00453B26" w:rsidRPr="00BB4B3D" w:rsidRDefault="00453B26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инструменты</w:t>
            </w:r>
          </w:p>
        </w:tc>
        <w:tc>
          <w:tcPr>
            <w:tcW w:w="5068" w:type="dxa"/>
          </w:tcPr>
          <w:p w:rsidR="00BE4A5A" w:rsidRPr="009C3597" w:rsidRDefault="00BE4A5A" w:rsidP="00BB4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Екатерина </w:t>
            </w:r>
            <w:r w:rsidR="00453B26" w:rsidRPr="009C359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Pr="009C35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4A5A" w:rsidRDefault="00BE4A5A" w:rsidP="00BB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 ПЦК</w:t>
            </w:r>
          </w:p>
          <w:p w:rsidR="00BE4A5A" w:rsidRPr="00BE4A5A" w:rsidRDefault="00BE4A5A" w:rsidP="00BB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E4A5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3B26" w:rsidRPr="00BE4A5A" w:rsidRDefault="00BE4A5A" w:rsidP="00BB4B3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(баян, аккордеон, домра, балалайка, гусли, гитара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3B26" w:rsidTr="00BB4B3D">
        <w:tc>
          <w:tcPr>
            <w:tcW w:w="4503" w:type="dxa"/>
          </w:tcPr>
          <w:p w:rsidR="00453B26" w:rsidRPr="00BE4A5A" w:rsidRDefault="00453B26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5068" w:type="dxa"/>
          </w:tcPr>
          <w:p w:rsidR="00453B26" w:rsidRPr="00BE4A5A" w:rsidRDefault="00453B26" w:rsidP="00BB4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5A"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Людмила Валерьевна,</w:t>
            </w:r>
          </w:p>
          <w:p w:rsidR="00453B26" w:rsidRDefault="00453B26" w:rsidP="00BB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  <w:r w:rsidR="00BE4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A5A" w:rsidRDefault="00BE4A5A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BE4A5A" w:rsidRPr="00BE4A5A" w:rsidRDefault="00BE4A5A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ольное и хоровое народное пение»</w:t>
            </w:r>
          </w:p>
        </w:tc>
      </w:tr>
      <w:tr w:rsidR="00453B26" w:rsidTr="00BB4B3D">
        <w:tc>
          <w:tcPr>
            <w:tcW w:w="4503" w:type="dxa"/>
          </w:tcPr>
          <w:p w:rsidR="00453B26" w:rsidRPr="00BE4A5A" w:rsidRDefault="00453B26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Вокальное искусство</w:t>
            </w:r>
          </w:p>
        </w:tc>
        <w:tc>
          <w:tcPr>
            <w:tcW w:w="5068" w:type="dxa"/>
          </w:tcPr>
          <w:p w:rsidR="00453B26" w:rsidRPr="00BE4A5A" w:rsidRDefault="00453B26" w:rsidP="00BB4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A5A">
              <w:rPr>
                <w:rFonts w:ascii="Times New Roman" w:hAnsi="Times New Roman" w:cs="Times New Roman"/>
                <w:b/>
                <w:sz w:val="24"/>
                <w:szCs w:val="24"/>
              </w:rPr>
              <w:t>Пуклакова</w:t>
            </w:r>
            <w:proofErr w:type="spellEnd"/>
            <w:r w:rsidRPr="00BE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Николаевна,</w:t>
            </w:r>
          </w:p>
          <w:p w:rsidR="00453B26" w:rsidRDefault="00453B26" w:rsidP="00BB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sz w:val="24"/>
                <w:szCs w:val="24"/>
              </w:rPr>
              <w:t>народная артистка ЧР</w:t>
            </w:r>
            <w:r w:rsidR="00BE4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A5A" w:rsidRDefault="00BE4A5A" w:rsidP="00BB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453B26" w:rsidRPr="00BE4A5A" w:rsidRDefault="00BE4A5A" w:rsidP="00BB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</w:p>
        </w:tc>
      </w:tr>
      <w:tr w:rsidR="00453B26" w:rsidTr="00BB4B3D">
        <w:tc>
          <w:tcPr>
            <w:tcW w:w="4503" w:type="dxa"/>
          </w:tcPr>
          <w:p w:rsidR="00453B26" w:rsidRPr="00BE4A5A" w:rsidRDefault="00453B26" w:rsidP="00BB4B3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5068" w:type="dxa"/>
          </w:tcPr>
          <w:p w:rsidR="00453B26" w:rsidRPr="00BE4A5A" w:rsidRDefault="00453B26" w:rsidP="00BB4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A5A">
              <w:rPr>
                <w:rFonts w:ascii="Times New Roman" w:hAnsi="Times New Roman" w:cs="Times New Roman"/>
                <w:b/>
                <w:sz w:val="24"/>
                <w:szCs w:val="24"/>
              </w:rPr>
              <w:t>Повелайтес</w:t>
            </w:r>
            <w:proofErr w:type="spellEnd"/>
            <w:r w:rsidRPr="00BE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Геннадьевна</w:t>
            </w:r>
            <w:r w:rsidR="00BE4A5A" w:rsidRPr="00BE4A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4A5A" w:rsidRDefault="00956D32" w:rsidP="00BB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="00BE4A5A">
              <w:rPr>
                <w:rFonts w:ascii="Times New Roman" w:hAnsi="Times New Roman" w:cs="Times New Roman"/>
                <w:sz w:val="24"/>
                <w:szCs w:val="24"/>
              </w:rPr>
              <w:t xml:space="preserve"> ПЦК </w:t>
            </w:r>
          </w:p>
          <w:p w:rsidR="00BE4A5A" w:rsidRDefault="00BE4A5A" w:rsidP="00BB4B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искусство эстрады»</w:t>
            </w:r>
          </w:p>
        </w:tc>
      </w:tr>
    </w:tbl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Жюри возглавляет председатель. Организационно-техническую работу жюри выполняет секретарь.</w:t>
      </w:r>
      <w:r w:rsidR="00C64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720">
        <w:rPr>
          <w:rFonts w:ascii="Times New Roman" w:hAnsi="Times New Roman" w:cs="Times New Roman"/>
          <w:bCs/>
          <w:color w:val="000000"/>
          <w:sz w:val="24"/>
          <w:szCs w:val="24"/>
        </w:rPr>
        <w:t>Жюри оценивае</w:t>
      </w:r>
      <w:r w:rsidRPr="00C6472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выступления у</w:t>
      </w:r>
      <w:r w:rsidR="00BB4B3D">
        <w:rPr>
          <w:rFonts w:ascii="Times New Roman" w:hAnsi="Times New Roman" w:cs="Times New Roman"/>
          <w:color w:val="000000"/>
          <w:sz w:val="24"/>
          <w:szCs w:val="24"/>
        </w:rPr>
        <w:t>частников смотра-конкурса по </w:t>
      </w:r>
      <w:r w:rsidR="00C64720">
        <w:rPr>
          <w:rFonts w:ascii="Times New Roman" w:hAnsi="Times New Roman" w:cs="Times New Roman"/>
          <w:color w:val="000000"/>
          <w:sz w:val="24"/>
          <w:szCs w:val="24"/>
        </w:rPr>
        <w:t>10 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балльной системе. Баллы, набранные уча</w:t>
      </w:r>
      <w:r w:rsidR="00BB4B3D">
        <w:rPr>
          <w:rFonts w:ascii="Times New Roman" w:hAnsi="Times New Roman" w:cs="Times New Roman"/>
          <w:color w:val="000000"/>
          <w:sz w:val="24"/>
          <w:szCs w:val="24"/>
        </w:rPr>
        <w:t>стниками смотра-конкурса «Шаг в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C64720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оглашаются.</w:t>
      </w:r>
    </w:p>
    <w:p w:rsidR="00453B26" w:rsidRDefault="00453B26" w:rsidP="00BB4B3D">
      <w:pPr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6D5F32" w:rsidRPr="00453B26" w:rsidRDefault="00453B26" w:rsidP="00BB4B3D">
      <w:pPr>
        <w:ind w:firstLine="709"/>
        <w:rPr>
          <w:rFonts w:ascii="Times New Roman" w:hAnsi="Times New Roman" w:cs="Times New Roman"/>
          <w:color w:val="000000"/>
          <w:sz w:val="20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0"/>
          <w:szCs w:val="24"/>
        </w:rPr>
        <w:t>КРИТЕРИИ ОЦЕНКИ: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степень владения творческим исполнительством;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артистизм и выразительность исполнения;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сложность репертуара;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слаженность ансамблевого исполнения.</w:t>
      </w:r>
    </w:p>
    <w:p w:rsidR="00453B26" w:rsidRDefault="00453B26" w:rsidP="00BB4B3D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32" w:rsidRPr="00453B26" w:rsidRDefault="00453B26" w:rsidP="00BB4B3D">
      <w:pPr>
        <w:ind w:firstLine="709"/>
        <w:rPr>
          <w:rFonts w:ascii="Times New Roman" w:hAnsi="Times New Roman" w:cs="Times New Roman"/>
          <w:color w:val="000000"/>
          <w:sz w:val="20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0"/>
          <w:szCs w:val="24"/>
        </w:rPr>
        <w:t>ЖЮРИ ВПРАВЕ: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присуждать не все призовые места;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– учреждать специальные призы и поощрительные дипломы.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Все решения жюри оформляются протоколом, являются окончательными и пересмотру не подлежат.</w:t>
      </w:r>
    </w:p>
    <w:p w:rsidR="005F0168" w:rsidRDefault="005F0168" w:rsidP="00BB4B3D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32" w:rsidRPr="00453B26" w:rsidRDefault="00453B26" w:rsidP="00BB4B3D">
      <w:pPr>
        <w:ind w:firstLine="709"/>
        <w:rPr>
          <w:rFonts w:ascii="Times New Roman" w:hAnsi="Times New Roman" w:cs="Times New Roman"/>
          <w:color w:val="000000"/>
          <w:sz w:val="20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0"/>
          <w:szCs w:val="24"/>
        </w:rPr>
        <w:t>НАГРАЖДЕНИЕ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Определение победителе</w:t>
      </w:r>
      <w:r>
        <w:rPr>
          <w:rFonts w:ascii="Times New Roman" w:hAnsi="Times New Roman" w:cs="Times New Roman"/>
          <w:color w:val="000000"/>
          <w:sz w:val="24"/>
          <w:szCs w:val="24"/>
        </w:rPr>
        <w:t>й смотра-конкурса «Шаг в будущую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осуществляется большинством голосов членов жюри. По</w:t>
      </w:r>
      <w:r>
        <w:rPr>
          <w:rFonts w:ascii="Times New Roman" w:hAnsi="Times New Roman" w:cs="Times New Roman"/>
          <w:color w:val="000000"/>
          <w:sz w:val="24"/>
          <w:szCs w:val="24"/>
        </w:rPr>
        <w:t>бедители смот</w:t>
      </w:r>
      <w:r w:rsidR="005F0168">
        <w:rPr>
          <w:rFonts w:ascii="Times New Roman" w:hAnsi="Times New Roman" w:cs="Times New Roman"/>
          <w:color w:val="000000"/>
          <w:sz w:val="24"/>
          <w:szCs w:val="24"/>
        </w:rPr>
        <w:t>ра-конкурса «Шаг </w:t>
      </w:r>
      <w:r>
        <w:rPr>
          <w:rFonts w:ascii="Times New Roman" w:hAnsi="Times New Roman" w:cs="Times New Roman"/>
          <w:color w:val="000000"/>
          <w:sz w:val="24"/>
          <w:szCs w:val="24"/>
        </w:rPr>
        <w:t>в 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награждаются дипломами Лауреата I, II, III степени, дипломами Дипломанта (за артистизм, техническое мастерство, лучшее исполнение отдельных произведений, сложность программы, оригинальность интерпретации, культуру исполнения), грамотами, благодарственными письмами.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Обладатели дипломов Лауреатов I, II, III степени имеют преимущественное право при поступлении в Чебоксарское музыкальное училище во время прохождения вступительных творческих испытаний по специальности.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Жюри имеет право отметить преподавателей, концертмейстеров, подготовивших Лауреатов, дипломами «За педагогическое мастерство.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Смотр-конкурс «Шаг в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ую профессию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» освещается в СМИ Российской Федерации, Чувашской Республики.</w:t>
      </w:r>
    </w:p>
    <w:p w:rsidR="005F0168" w:rsidRDefault="005F0168" w:rsidP="00BB4B3D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32" w:rsidRPr="00453B26" w:rsidRDefault="00453B26" w:rsidP="00BB4B3D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2"/>
          <w:szCs w:val="24"/>
        </w:rPr>
        <w:t>ФИНАНСОВЫЕ УСЛОВИЯ</w:t>
      </w:r>
    </w:p>
    <w:p w:rsidR="00F41F2F" w:rsidRPr="00B3037B" w:rsidRDefault="00F41F2F" w:rsidP="00BB4B3D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37B">
        <w:rPr>
          <w:rFonts w:ascii="Times New Roman" w:eastAsia="Calibri" w:hAnsi="Times New Roman" w:cs="Times New Roman"/>
          <w:color w:val="000000"/>
          <w:sz w:val="24"/>
          <w:szCs w:val="24"/>
        </w:rPr>
        <w:t>Оплату всех расходов, связанных с пребыванием участников на конкурсе, производят сами участники:</w:t>
      </w:r>
    </w:p>
    <w:p w:rsidR="00F41F2F" w:rsidRPr="00B3037B" w:rsidRDefault="00F41F2F" w:rsidP="00BB4B3D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B3037B"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B3037B">
        <w:rPr>
          <w:rFonts w:ascii="Times New Roman" w:hAnsi="Times New Roman" w:cs="Times New Roman"/>
          <w:color w:val="222222"/>
          <w:sz w:val="24"/>
          <w:szCs w:val="24"/>
          <w:lang w:bidi="ru-RU"/>
        </w:rPr>
        <w:t xml:space="preserve">банковским переводом </w:t>
      </w:r>
      <w:r w:rsidRPr="00B3037B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B3037B">
        <w:rPr>
          <w:rFonts w:ascii="Times New Roman" w:hAnsi="Times New Roman" w:cs="Times New Roman"/>
          <w:b/>
          <w:color w:val="5B9BD5"/>
          <w:sz w:val="24"/>
          <w:szCs w:val="24"/>
          <w:u w:val="single"/>
          <w:lang w:bidi="ru-RU"/>
        </w:rPr>
        <w:t>скачать квитанцию</w:t>
      </w:r>
      <w:r w:rsidRPr="00B3037B">
        <w:rPr>
          <w:rFonts w:ascii="Times New Roman" w:hAnsi="Times New Roman" w:cs="Times New Roman"/>
          <w:color w:val="222222"/>
          <w:sz w:val="24"/>
          <w:szCs w:val="24"/>
          <w:lang w:bidi="ru-RU"/>
        </w:rPr>
        <w:t>)</w:t>
      </w:r>
      <w:r w:rsidRPr="00B3037B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F41F2F" w:rsidRPr="00B3037B" w:rsidRDefault="00F41F2F" w:rsidP="00BB4B3D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B3037B">
        <w:rPr>
          <w:rFonts w:ascii="Times New Roman" w:hAnsi="Times New Roman" w:cs="Times New Roman"/>
          <w:sz w:val="24"/>
          <w:szCs w:val="24"/>
          <w:lang w:bidi="ru-RU"/>
        </w:rPr>
        <w:t xml:space="preserve">– оплата наличными по прибытию </w:t>
      </w:r>
      <w:r>
        <w:rPr>
          <w:rFonts w:ascii="Times New Roman" w:hAnsi="Times New Roman" w:cs="Times New Roman"/>
          <w:sz w:val="24"/>
          <w:szCs w:val="24"/>
          <w:lang w:bidi="ru-RU"/>
        </w:rPr>
        <w:t>21.04. 2019</w:t>
      </w:r>
      <w:r w:rsidRPr="00B3037B">
        <w:rPr>
          <w:rFonts w:ascii="Times New Roman" w:hAnsi="Times New Roman" w:cs="Times New Roman"/>
          <w:sz w:val="24"/>
          <w:szCs w:val="24"/>
          <w:lang w:bidi="ru-RU"/>
        </w:rPr>
        <w:t>г.;</w:t>
      </w:r>
    </w:p>
    <w:p w:rsidR="00F41F2F" w:rsidRPr="00B3037B" w:rsidRDefault="00F41F2F" w:rsidP="00BB4B3D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B3037B">
        <w:rPr>
          <w:rFonts w:ascii="Times New Roman" w:hAnsi="Times New Roman" w:cs="Times New Roman"/>
          <w:sz w:val="24"/>
          <w:szCs w:val="24"/>
          <w:lang w:bidi="ru-RU"/>
        </w:rPr>
        <w:t xml:space="preserve">– направляющие организации (по банковским реквизитам до </w:t>
      </w:r>
      <w:r>
        <w:rPr>
          <w:rFonts w:ascii="Times New Roman" w:hAnsi="Times New Roman" w:cs="Times New Roman"/>
          <w:sz w:val="24"/>
          <w:szCs w:val="24"/>
          <w:lang w:bidi="ru-RU"/>
        </w:rPr>
        <w:t>19.04.2019</w:t>
      </w:r>
      <w:r w:rsidRPr="00B3037B">
        <w:rPr>
          <w:rFonts w:ascii="Times New Roman" w:hAnsi="Times New Roman" w:cs="Times New Roman"/>
          <w:sz w:val="24"/>
          <w:szCs w:val="24"/>
          <w:lang w:bidi="ru-RU"/>
        </w:rPr>
        <w:t>г.).</w:t>
      </w:r>
    </w:p>
    <w:p w:rsidR="00F41F2F" w:rsidRPr="00B3037B" w:rsidRDefault="00F41F2F" w:rsidP="00BB4B3D">
      <w:pPr>
        <w:shd w:val="clear" w:color="auto" w:fill="FFFFFF"/>
        <w:ind w:firstLine="42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037B">
        <w:rPr>
          <w:rFonts w:ascii="Times New Roman" w:eastAsia="Calibri" w:hAnsi="Times New Roman" w:cs="Times New Roman"/>
          <w:sz w:val="24"/>
          <w:szCs w:val="24"/>
        </w:rPr>
        <w:t>День конкурса является последним для внесения оплаты за участие.</w:t>
      </w:r>
    </w:p>
    <w:p w:rsidR="00F41F2F" w:rsidRPr="00B3037B" w:rsidRDefault="00F41F2F" w:rsidP="00BB4B3D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3037B">
        <w:rPr>
          <w:rFonts w:ascii="Times New Roman" w:hAnsi="Times New Roman" w:cs="Times New Roman"/>
          <w:sz w:val="24"/>
          <w:szCs w:val="24"/>
          <w:lang w:bidi="ru-RU"/>
        </w:rPr>
        <w:t>В случае отказа от участия в конкурсе вступительный взнос не возвращается.</w:t>
      </w:r>
    </w:p>
    <w:p w:rsidR="006D5F32" w:rsidRPr="00CF55EA" w:rsidRDefault="006D5F32" w:rsidP="00BB4B3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Оргкомитет содействует размещению участников смотра-конкурса в благоу</w:t>
      </w:r>
      <w:r w:rsidR="005F0168">
        <w:rPr>
          <w:rFonts w:ascii="Times New Roman" w:hAnsi="Times New Roman" w:cs="Times New Roman"/>
          <w:color w:val="000000"/>
          <w:sz w:val="24"/>
          <w:szCs w:val="24"/>
        </w:rPr>
        <w:t xml:space="preserve">строенном </w:t>
      </w:r>
      <w:r w:rsidR="00F41F2F">
        <w:rPr>
          <w:rFonts w:ascii="Times New Roman" w:hAnsi="Times New Roman" w:cs="Times New Roman"/>
          <w:color w:val="000000"/>
          <w:sz w:val="24"/>
          <w:szCs w:val="24"/>
        </w:rPr>
        <w:t xml:space="preserve">студенческом </w:t>
      </w:r>
      <w:r w:rsidR="005F0168">
        <w:rPr>
          <w:rFonts w:ascii="Times New Roman" w:hAnsi="Times New Roman" w:cs="Times New Roman"/>
          <w:color w:val="000000"/>
          <w:sz w:val="24"/>
          <w:szCs w:val="24"/>
        </w:rPr>
        <w:t>общежитии (оплата от 3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>50.0 руб. в сутки).</w:t>
      </w:r>
    </w:p>
    <w:p w:rsidR="00F41F2F" w:rsidRPr="00B3037B" w:rsidRDefault="006D5F32" w:rsidP="00BB4B3D">
      <w:pPr>
        <w:pStyle w:val="ab"/>
        <w:ind w:left="0" w:firstLine="719"/>
        <w:jc w:val="both"/>
        <w:rPr>
          <w:b/>
          <w:color w:val="5B9BD5"/>
          <w:u w:val="thick" w:color="318239"/>
        </w:rPr>
      </w:pPr>
      <w:r w:rsidRPr="00CF55EA">
        <w:rPr>
          <w:color w:val="000000"/>
        </w:rPr>
        <w:t>Оргкомитет обеспечивает участников информационными материалами смотра-конкурса. Вся необходимая информация о смотре-конкурсе «Шаг в будущ</w:t>
      </w:r>
      <w:r>
        <w:rPr>
          <w:color w:val="000000"/>
        </w:rPr>
        <w:t>ую профессию</w:t>
      </w:r>
      <w:r w:rsidRPr="00CF55EA">
        <w:rPr>
          <w:color w:val="000000"/>
        </w:rPr>
        <w:t>» размещается на официальном сайте БПОУ «Чебоксарского музыкального училища им. Ф.П. Павлова» Минкультуры Чувашии:</w:t>
      </w:r>
      <w:r w:rsidRPr="00CF55EA">
        <w:rPr>
          <w:b/>
          <w:bCs/>
          <w:color w:val="000000"/>
        </w:rPr>
        <w:t> </w:t>
      </w:r>
      <w:hyperlink r:id="rId11" w:history="1">
        <w:r w:rsidR="00F41F2F" w:rsidRPr="00B3037B">
          <w:rPr>
            <w:b/>
            <w:color w:val="0000FF"/>
            <w:u w:val="single" w:color="318239"/>
          </w:rPr>
          <w:t>http://muzuch.ru</w:t>
        </w:r>
      </w:hyperlink>
      <w:r w:rsidR="00F41F2F" w:rsidRPr="00B3037B">
        <w:rPr>
          <w:b/>
          <w:color w:val="5B9BD5"/>
          <w:u w:val="thick" w:color="318239"/>
        </w:rPr>
        <w:t>.</w:t>
      </w:r>
    </w:p>
    <w:p w:rsidR="005A343C" w:rsidRPr="00B3037B" w:rsidRDefault="005A343C" w:rsidP="00BB4B3D">
      <w:pPr>
        <w:pStyle w:val="ab"/>
        <w:ind w:left="0" w:firstLine="719"/>
        <w:jc w:val="both"/>
      </w:pPr>
      <w:r w:rsidRPr="00521079">
        <w:t>Оргкомитет конкурса оставляет за собой право использовать аудио-</w:t>
      </w:r>
      <w:r>
        <w:t xml:space="preserve"> и видеозаписи прослушиваний конкурсантов и </w:t>
      </w:r>
      <w:r w:rsidRPr="00521079">
        <w:t xml:space="preserve">заключительного </w:t>
      </w:r>
      <w:r>
        <w:t xml:space="preserve">концерта </w:t>
      </w:r>
      <w:r w:rsidRPr="00B3037B">
        <w:t xml:space="preserve">Лауреатов и Дипломантов </w:t>
      </w:r>
      <w:r>
        <w:t>смотра-</w:t>
      </w:r>
      <w:r w:rsidRPr="00B3037B">
        <w:t xml:space="preserve">конкурса без дополнительного гонорара </w:t>
      </w:r>
      <w:r>
        <w:t>участникам для представления их </w:t>
      </w:r>
      <w:r w:rsidRPr="00B3037B">
        <w:t>средствам массовой информации.</w:t>
      </w:r>
    </w:p>
    <w:p w:rsidR="005A343C" w:rsidRDefault="005A343C" w:rsidP="00BB4B3D">
      <w:pPr>
        <w:ind w:firstLine="567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6D5F32" w:rsidRPr="00453B26" w:rsidRDefault="00453B26" w:rsidP="00BB4B3D">
      <w:pPr>
        <w:ind w:firstLine="567"/>
        <w:rPr>
          <w:rFonts w:ascii="Times New Roman" w:hAnsi="Times New Roman" w:cs="Times New Roman"/>
          <w:color w:val="000000"/>
          <w:sz w:val="20"/>
          <w:szCs w:val="24"/>
        </w:rPr>
      </w:pPr>
      <w:r w:rsidRPr="00453B26">
        <w:rPr>
          <w:rFonts w:ascii="Times New Roman" w:hAnsi="Times New Roman" w:cs="Times New Roman"/>
          <w:b/>
          <w:bCs/>
          <w:color w:val="000000"/>
          <w:sz w:val="20"/>
          <w:szCs w:val="24"/>
        </w:rPr>
        <w:t>КОНТАКТЫ ОРГКОМИТЕТА:</w:t>
      </w:r>
    </w:p>
    <w:p w:rsidR="006D5F32" w:rsidRPr="009C3597" w:rsidRDefault="006D5F32" w:rsidP="00BB4B3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53B26">
        <w:rPr>
          <w:rFonts w:ascii="Times New Roman" w:hAnsi="Times New Roman" w:cs="Times New Roman"/>
          <w:b/>
          <w:color w:val="000000"/>
          <w:sz w:val="24"/>
          <w:szCs w:val="24"/>
        </w:rPr>
        <w:t>Казакова Валентина Петровна</w:t>
      </w:r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– сот</w:t>
      </w:r>
      <w:proofErr w:type="gram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5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CF55EA">
        <w:rPr>
          <w:rFonts w:ascii="Times New Roman" w:hAnsi="Times New Roman" w:cs="Times New Roman"/>
          <w:color w:val="000000"/>
          <w:sz w:val="24"/>
          <w:szCs w:val="24"/>
        </w:rPr>
        <w:t>ел.</w:t>
      </w:r>
      <w:r w:rsidRPr="00CF55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C3597">
        <w:rPr>
          <w:rFonts w:ascii="Times New Roman" w:hAnsi="Times New Roman" w:cs="Times New Roman"/>
          <w:iCs/>
          <w:color w:val="000000"/>
          <w:sz w:val="24"/>
          <w:szCs w:val="24"/>
        </w:rPr>
        <w:t>8-960-311-99-64</w:t>
      </w:r>
    </w:p>
    <w:p w:rsidR="006D5F32" w:rsidRPr="00CF55EA" w:rsidRDefault="006D5F32" w:rsidP="00BB4B3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>: dpu_muzuch@bk.ru </w:t>
      </w:r>
    </w:p>
    <w:p w:rsidR="006D5F32" w:rsidRPr="00CF55EA" w:rsidRDefault="006D5F32" w:rsidP="00BB4B3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телефон, факс, e-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>, почтовый адрес: тел/факс: 8(8352) 45-07-97, 45-07-10</w:t>
      </w:r>
    </w:p>
    <w:p w:rsidR="006D5F32" w:rsidRPr="00CF55EA" w:rsidRDefault="006D5F32" w:rsidP="00BB4B3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CF55E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F55EA">
        <w:rPr>
          <w:rFonts w:ascii="Times New Roman" w:hAnsi="Times New Roman" w:cs="Times New Roman"/>
          <w:color w:val="000000"/>
          <w:sz w:val="24"/>
          <w:szCs w:val="24"/>
        </w:rPr>
        <w:t>:  </w:t>
      </w:r>
      <w:r w:rsidRPr="00CF5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muzuch@chebnet.com</w:t>
      </w:r>
    </w:p>
    <w:p w:rsidR="006D5F32" w:rsidRPr="00CF55EA" w:rsidRDefault="006D5F32" w:rsidP="00BB4B3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428017, Чувашская Республика, г. Чебоксары, Московский проспект, дом 33 корп.1</w:t>
      </w:r>
    </w:p>
    <w:p w:rsidR="006D5F32" w:rsidRPr="00B00EA7" w:rsidRDefault="006D5F32" w:rsidP="00BB4B3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55EA">
        <w:rPr>
          <w:rFonts w:ascii="Times New Roman" w:hAnsi="Times New Roman" w:cs="Times New Roman"/>
          <w:color w:val="000000"/>
          <w:sz w:val="24"/>
          <w:szCs w:val="24"/>
        </w:rPr>
        <w:t>Организаторы оставляют за собой право вносить изменения в положение.</w:t>
      </w:r>
    </w:p>
    <w:p w:rsidR="00795EBA" w:rsidRDefault="00795EBA" w:rsidP="00795EBA">
      <w:pPr>
        <w:widowControl/>
        <w:autoSpaceDE/>
        <w:autoSpaceDN/>
        <w:adjustRightInd/>
        <w:ind w:firstLine="425"/>
        <w:jc w:val="left"/>
        <w:rPr>
          <w:rFonts w:ascii="Times New Roman" w:eastAsia="Batang" w:hAnsi="Times New Roman" w:cs="Times New Roman"/>
          <w:color w:val="000000"/>
          <w:sz w:val="24"/>
          <w:szCs w:val="24"/>
          <w:lang w:eastAsia="en-US"/>
        </w:rPr>
      </w:pPr>
    </w:p>
    <w:p w:rsidR="00795EBA" w:rsidRPr="00795EBA" w:rsidRDefault="00795EBA" w:rsidP="00795EBA">
      <w:pPr>
        <w:widowControl/>
        <w:autoSpaceDE/>
        <w:autoSpaceDN/>
        <w:adjustRightInd/>
        <w:ind w:firstLine="425"/>
        <w:jc w:val="left"/>
        <w:rPr>
          <w:rFonts w:ascii="Times New Roman" w:eastAsia="Batang" w:hAnsi="Times New Roman" w:cs="Times New Roman"/>
          <w:color w:val="000000"/>
          <w:sz w:val="24"/>
          <w:szCs w:val="24"/>
          <w:lang w:eastAsia="en-US"/>
        </w:rPr>
      </w:pPr>
      <w:r w:rsidRPr="00795EBA">
        <w:rPr>
          <w:rFonts w:ascii="Times New Roman" w:eastAsia="Batang" w:hAnsi="Times New Roman" w:cs="Times New Roman"/>
          <w:color w:val="000000"/>
          <w:sz w:val="24"/>
          <w:szCs w:val="24"/>
          <w:lang w:eastAsia="en-US"/>
        </w:rPr>
        <w:t>Организаторы оставляют за собой право вносить изменения в Положение.</w:t>
      </w:r>
    </w:p>
    <w:p w:rsidR="006D5F32" w:rsidRDefault="006D5F32" w:rsidP="00453B26">
      <w:pPr>
        <w:ind w:firstLine="567"/>
      </w:pPr>
    </w:p>
    <w:sectPr w:rsidR="006D5F3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8C" w:rsidRDefault="00816B8C" w:rsidP="009119F4">
      <w:r>
        <w:separator/>
      </w:r>
    </w:p>
  </w:endnote>
  <w:endnote w:type="continuationSeparator" w:id="0">
    <w:p w:rsidR="00816B8C" w:rsidRDefault="00816B8C" w:rsidP="0091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292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53B26" w:rsidRDefault="00453B26">
        <w:pPr>
          <w:pStyle w:val="a5"/>
          <w:jc w:val="center"/>
          <w:rPr>
            <w:sz w:val="16"/>
          </w:rPr>
        </w:pPr>
      </w:p>
      <w:p w:rsidR="009119F4" w:rsidRPr="00453B26" w:rsidRDefault="009119F4">
        <w:pPr>
          <w:pStyle w:val="a5"/>
          <w:jc w:val="center"/>
          <w:rPr>
            <w:sz w:val="20"/>
            <w:szCs w:val="20"/>
          </w:rPr>
        </w:pPr>
        <w:r w:rsidRPr="00453B26">
          <w:rPr>
            <w:sz w:val="20"/>
            <w:szCs w:val="20"/>
          </w:rPr>
          <w:fldChar w:fldCharType="begin"/>
        </w:r>
        <w:r w:rsidRPr="00453B26">
          <w:rPr>
            <w:sz w:val="20"/>
            <w:szCs w:val="20"/>
          </w:rPr>
          <w:instrText>PAGE   \* MERGEFORMAT</w:instrText>
        </w:r>
        <w:r w:rsidRPr="00453B26">
          <w:rPr>
            <w:sz w:val="20"/>
            <w:szCs w:val="20"/>
          </w:rPr>
          <w:fldChar w:fldCharType="separate"/>
        </w:r>
        <w:r w:rsidR="00031C1F">
          <w:rPr>
            <w:noProof/>
            <w:sz w:val="20"/>
            <w:szCs w:val="20"/>
          </w:rPr>
          <w:t>5</w:t>
        </w:r>
        <w:r w:rsidRPr="00453B26">
          <w:rPr>
            <w:sz w:val="20"/>
            <w:szCs w:val="20"/>
          </w:rPr>
          <w:fldChar w:fldCharType="end"/>
        </w:r>
      </w:p>
    </w:sdtContent>
  </w:sdt>
  <w:p w:rsidR="009119F4" w:rsidRDefault="009119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8C" w:rsidRDefault="00816B8C" w:rsidP="009119F4">
      <w:r>
        <w:separator/>
      </w:r>
    </w:p>
  </w:footnote>
  <w:footnote w:type="continuationSeparator" w:id="0">
    <w:p w:rsidR="00816B8C" w:rsidRDefault="00816B8C" w:rsidP="0091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1D"/>
    <w:rsid w:val="00016F0B"/>
    <w:rsid w:val="00031C1F"/>
    <w:rsid w:val="000409B0"/>
    <w:rsid w:val="00066202"/>
    <w:rsid w:val="001C02B0"/>
    <w:rsid w:val="001D36FA"/>
    <w:rsid w:val="00331180"/>
    <w:rsid w:val="003928E4"/>
    <w:rsid w:val="003B549A"/>
    <w:rsid w:val="003F5731"/>
    <w:rsid w:val="00453B26"/>
    <w:rsid w:val="00471A1C"/>
    <w:rsid w:val="005A343C"/>
    <w:rsid w:val="005F0168"/>
    <w:rsid w:val="006D5F32"/>
    <w:rsid w:val="00751737"/>
    <w:rsid w:val="00795EBA"/>
    <w:rsid w:val="008030FC"/>
    <w:rsid w:val="00816B8C"/>
    <w:rsid w:val="00862A1D"/>
    <w:rsid w:val="008A57DD"/>
    <w:rsid w:val="009119F4"/>
    <w:rsid w:val="00956D32"/>
    <w:rsid w:val="009C3597"/>
    <w:rsid w:val="00A05906"/>
    <w:rsid w:val="00B00EA7"/>
    <w:rsid w:val="00BB4B3D"/>
    <w:rsid w:val="00BE4A5A"/>
    <w:rsid w:val="00C64720"/>
    <w:rsid w:val="00D6459E"/>
    <w:rsid w:val="00E06623"/>
    <w:rsid w:val="00F41F2F"/>
    <w:rsid w:val="00F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19F4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11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19F4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1"/>
    <w:uiPriority w:val="39"/>
    <w:rsid w:val="0045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0409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0409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05906"/>
    <w:rPr>
      <w:b/>
      <w:bCs/>
    </w:rPr>
  </w:style>
  <w:style w:type="character" w:styleId="aa">
    <w:name w:val="Hyperlink"/>
    <w:basedOn w:val="a0"/>
    <w:uiPriority w:val="99"/>
    <w:unhideWhenUsed/>
    <w:rsid w:val="00C64720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C64720"/>
    <w:pPr>
      <w:adjustRightInd/>
      <w:ind w:left="102" w:firstLine="0"/>
      <w:jc w:val="left"/>
    </w:pPr>
    <w:rPr>
      <w:rFonts w:ascii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C6472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19F4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11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19F4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1"/>
    <w:uiPriority w:val="39"/>
    <w:rsid w:val="0045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0409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0409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05906"/>
    <w:rPr>
      <w:b/>
      <w:bCs/>
    </w:rPr>
  </w:style>
  <w:style w:type="character" w:styleId="aa">
    <w:name w:val="Hyperlink"/>
    <w:basedOn w:val="a0"/>
    <w:uiPriority w:val="99"/>
    <w:unhideWhenUsed/>
    <w:rsid w:val="00C64720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C64720"/>
    <w:pPr>
      <w:adjustRightInd/>
      <w:ind w:left="102" w:firstLine="0"/>
      <w:jc w:val="left"/>
    </w:pPr>
    <w:rPr>
      <w:rFonts w:ascii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C6472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zuch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z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zu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FF7627-2D30-40FB-8B50-631D04BF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21</cp:revision>
  <dcterms:created xsi:type="dcterms:W3CDTF">2018-05-20T08:16:00Z</dcterms:created>
  <dcterms:modified xsi:type="dcterms:W3CDTF">2018-05-23T09:12:00Z</dcterms:modified>
</cp:coreProperties>
</file>