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2049" w:rsidP="000B2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49"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:rsidR="000B2049" w:rsidRDefault="000B2049" w:rsidP="00A23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1.Повторите тональности до трёх знаков.</w:t>
      </w:r>
    </w:p>
    <w:p w:rsidR="000B2049" w:rsidRDefault="000B2049" w:rsidP="00A23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2.Скажите, какие знаки в тональностях си минор,      Соль  мажор,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ми минор, </w:t>
      </w:r>
    </w:p>
    <w:p w:rsidR="000B2049" w:rsidRDefault="000B2049" w:rsidP="00A23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 мажор, </w:t>
      </w:r>
      <w:r>
        <w:rPr>
          <w:rFonts w:ascii="Times New Roman" w:hAnsi="Times New Roman" w:cs="Times New Roman"/>
          <w:sz w:val="24"/>
          <w:szCs w:val="24"/>
        </w:rPr>
        <w:tab/>
        <w:t xml:space="preserve">Ми бемоль мажор, </w:t>
      </w:r>
      <w:r>
        <w:rPr>
          <w:rFonts w:ascii="Times New Roman" w:hAnsi="Times New Roman" w:cs="Times New Roman"/>
          <w:sz w:val="24"/>
          <w:szCs w:val="24"/>
        </w:rPr>
        <w:tab/>
        <w:t xml:space="preserve">Ля мажор, ре минор, </w:t>
      </w:r>
      <w:r>
        <w:rPr>
          <w:rFonts w:ascii="Times New Roman" w:hAnsi="Times New Roman" w:cs="Times New Roman"/>
          <w:sz w:val="24"/>
          <w:szCs w:val="24"/>
        </w:rPr>
        <w:tab/>
        <w:t xml:space="preserve">Ре мажор,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минор, </w:t>
      </w:r>
    </w:p>
    <w:p w:rsidR="000B2049" w:rsidRDefault="000B2049" w:rsidP="00A233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 xml:space="preserve">соль минор, </w:t>
      </w:r>
      <w:r>
        <w:rPr>
          <w:rFonts w:ascii="Times New Roman" w:hAnsi="Times New Roman" w:cs="Times New Roman"/>
          <w:sz w:val="24"/>
          <w:szCs w:val="24"/>
        </w:rPr>
        <w:tab/>
        <w:t xml:space="preserve">Си бемоль мажор, </w:t>
      </w:r>
      <w:r>
        <w:rPr>
          <w:rFonts w:ascii="Times New Roman" w:hAnsi="Times New Roman" w:cs="Times New Roman"/>
          <w:sz w:val="24"/>
          <w:szCs w:val="24"/>
        </w:rPr>
        <w:tab/>
        <w:t>фа диез минор ля минор.</w:t>
      </w:r>
    </w:p>
    <w:p w:rsidR="000B2049" w:rsidRDefault="000B2049" w:rsidP="00A23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 стрелками параллельные тональности.</w:t>
      </w:r>
    </w:p>
    <w:p w:rsidR="000B2049" w:rsidRDefault="000B2049" w:rsidP="00A23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3.Спойте гамму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(3 вида), трезвучия главных ступеней с обращениями,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 разрешением.</w:t>
      </w:r>
    </w:p>
    <w:p w:rsidR="00821345" w:rsidRDefault="000B2049" w:rsidP="00A23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4.Спойте мелодию в до-миноре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простучите ритмы.</w:t>
      </w:r>
    </w:p>
    <w:p w:rsidR="000B2049" w:rsidRDefault="00963571" w:rsidP="00A23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963571" w:rsidRDefault="00963571" w:rsidP="00A23394">
      <w:pPr>
        <w:jc w:val="both"/>
        <w:rPr>
          <w:rFonts w:ascii="Times New Roman" w:hAnsi="Times New Roman" w:cs="Times New Roman"/>
          <w:sz w:val="24"/>
          <w:szCs w:val="24"/>
        </w:rPr>
      </w:pPr>
      <w:r w:rsidRPr="00963571">
        <w:rPr>
          <w:rFonts w:ascii="Times New Roman" w:hAnsi="Times New Roman" w:cs="Times New Roman"/>
          <w:sz w:val="24"/>
          <w:szCs w:val="24"/>
        </w:rPr>
        <w:t xml:space="preserve">1.Прочитайте </w:t>
      </w:r>
      <w:r>
        <w:rPr>
          <w:rFonts w:ascii="Times New Roman" w:hAnsi="Times New Roman" w:cs="Times New Roman"/>
          <w:sz w:val="24"/>
          <w:szCs w:val="24"/>
        </w:rPr>
        <w:t xml:space="preserve"> материал об опере А.П.Бородина «Князь Игорь» (история создания оперы, содержание, образ русских и половцев в опере, образ главного героя – князя Игоря).</w:t>
      </w:r>
    </w:p>
    <w:p w:rsidR="00963571" w:rsidRDefault="00963571" w:rsidP="00A23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2.Послушайте следующие фрагменты из оперы Хор «Солнцу красному слава», арию князя Игоря и арию хана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Половецкие песни и пляски, Плач Ярославны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 поселян.</w:t>
      </w:r>
    </w:p>
    <w:p w:rsidR="00963571" w:rsidRPr="00963571" w:rsidRDefault="00963571" w:rsidP="00A23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3.Посмотрите в Интернете видеозапись фильма-оперы «Князь Игорь».</w:t>
      </w:r>
      <w:r w:rsidR="00517E0E" w:rsidRPr="00517E0E">
        <w:t xml:space="preserve"> </w:t>
      </w:r>
      <w:hyperlink r:id="rId4" w:history="1">
        <w:r w:rsidR="00517E0E">
          <w:rPr>
            <w:rStyle w:val="a3"/>
          </w:rPr>
          <w:t>https://www.youtube.com/watch?v=1tfQ26hpm9Y</w:t>
        </w:r>
      </w:hyperlink>
    </w:p>
    <w:sectPr w:rsidR="00963571" w:rsidRPr="0096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049"/>
    <w:rsid w:val="000B2049"/>
    <w:rsid w:val="00517E0E"/>
    <w:rsid w:val="00821345"/>
    <w:rsid w:val="00963571"/>
    <w:rsid w:val="00A2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tfQ26hpm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2020-04-09T13:39:00Z</dcterms:created>
  <dcterms:modified xsi:type="dcterms:W3CDTF">2020-04-09T13:56:00Z</dcterms:modified>
</cp:coreProperties>
</file>